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after="0" w:before="0" w:lineRule="auto"/>
        <w:ind w:left="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before="0" w:lineRule="auto"/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Останки животных - повод незамедлительного обращения в надзорные органы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9</w:t>
      </w:r>
      <w:r w:rsidDel="00000000" w:rsidR="00000000" w:rsidRPr="00000000">
        <w:rPr>
          <w:rtl w:val="0"/>
        </w:rPr>
        <w:t xml:space="preserve">.04.2024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На контейнерных площадках Иркутской области начали появляться останки животных. Биологические отходы в местах накопления ТКО - грубое и опасное нарушение норм и правил СанПиН. </w:t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За неделю специалистами “РТ-НЭО Иркутск” зафиксировано около 10 случаев подобного нарушения. Биологические отходы обнаружены в Ольхонском, Баяндаевском, Качугском и Эхирит-Булагатском районах Приангарья.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Сотрудники регионального оператора уже направили уведомления о нарушении норм СанПиН и федерального законодательства в сфере обращения с ТКО в надзорные органы: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Росприроднадзор, Госэконадзор и Россельхознадзор.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Напомним, устранить это нарушение должен собственник контейнерной площадки (управляющая компания и муниципалитет) - именно они несут ответственность за содержание КП.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Согласно ФЗ-89 региональный оператор занимается только вывозом ТКО и КГО из бункеров. Биологические отходы - имеют другой класс опасности, вывозом и утилизацией которых, занимаются специальные компании имеющие соответствующую  лицензию.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Если вы стали свидетелем несоблюдения правил обращения с ТКО, просим вас незамедлительно обращаться в надзорные органы.  </w:t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09" w:top="850.3937007874016" w:left="1559.0551181102362" w:right="712.204724409448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